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P="000A744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040FAB">
        <w:rPr>
          <w:sz w:val="28"/>
          <w:szCs w:val="28"/>
        </w:rPr>
        <w:t>189</w:t>
      </w:r>
      <w:r>
        <w:rPr>
          <w:sz w:val="28"/>
          <w:szCs w:val="28"/>
        </w:rPr>
        <w:t>-1102/202</w:t>
      </w:r>
      <w:r w:rsidR="00040FAB">
        <w:rPr>
          <w:sz w:val="28"/>
          <w:szCs w:val="28"/>
        </w:rPr>
        <w:t>4</w:t>
      </w:r>
      <w:r w:rsidR="000A744B">
        <w:rPr>
          <w:sz w:val="28"/>
          <w:szCs w:val="28"/>
        </w:rPr>
        <w:tab/>
        <w:t xml:space="preserve"> </w:t>
      </w:r>
    </w:p>
    <w:p w:rsidR="00E1503D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УИД№86 MS0074-01-2024-000071</w:t>
      </w:r>
      <w:r w:rsidR="00FE48F0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30</w:t>
      </w:r>
    </w:p>
    <w:p w:rsidR="00B859BF" w:rsidP="009B7CA9">
      <w:pPr>
        <w:tabs>
          <w:tab w:val="right" w:pos="9354"/>
        </w:tabs>
        <w:rPr>
          <w:sz w:val="28"/>
          <w:szCs w:val="28"/>
        </w:rPr>
      </w:pPr>
    </w:p>
    <w:p w:rsidR="00A460BC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ЗАОЧНОЕ РЕШЕНИЕ</w:t>
      </w:r>
    </w:p>
    <w:p w:rsidR="00A460BC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P="00A460BC">
      <w:pPr>
        <w:pStyle w:val="Heading1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резолютивная часть</w:t>
      </w:r>
    </w:p>
    <w:p w:rsidR="00EE7F2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 февраля 2024 года                                                                          г. Советский</w:t>
      </w:r>
    </w:p>
    <w:p w:rsidR="002A0590" w:rsidP="00E1503D">
      <w:pPr>
        <w:ind w:firstLine="708"/>
        <w:jc w:val="both"/>
        <w:rPr>
          <w:rFonts w:cs="Times New Roman"/>
          <w:sz w:val="16"/>
          <w:szCs w:val="16"/>
        </w:rPr>
      </w:pPr>
    </w:p>
    <w:p w:rsidR="00E1503D" w:rsidP="00E1503D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P="00E1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 w:rsidR="00040FAB">
        <w:rPr>
          <w:sz w:val="28"/>
          <w:szCs w:val="28"/>
        </w:rPr>
        <w:t>Новокшоновой Т.Н</w:t>
      </w:r>
      <w:r>
        <w:rPr>
          <w:sz w:val="28"/>
          <w:szCs w:val="28"/>
        </w:rPr>
        <w:t xml:space="preserve">., </w:t>
      </w:r>
    </w:p>
    <w:p w:rsidR="00E1503D" w:rsidP="00040FAB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40FAB">
        <w:rPr>
          <w:sz w:val="28"/>
          <w:szCs w:val="28"/>
        </w:rPr>
        <w:t xml:space="preserve">акционерного общества «Югорская региональная электросетевая компания» к </w:t>
      </w:r>
      <w:r w:rsidR="00040FAB">
        <w:rPr>
          <w:sz w:val="28"/>
          <w:szCs w:val="28"/>
        </w:rPr>
        <w:t>Васил</w:t>
      </w:r>
      <w:r w:rsidR="00040FAB">
        <w:rPr>
          <w:sz w:val="28"/>
          <w:szCs w:val="28"/>
        </w:rPr>
        <w:t>ьеву К</w:t>
      </w:r>
      <w:r w:rsidR="007C0CEA">
        <w:rPr>
          <w:sz w:val="28"/>
          <w:szCs w:val="28"/>
        </w:rPr>
        <w:t>.</w:t>
      </w:r>
      <w:r w:rsidR="00040FAB">
        <w:rPr>
          <w:sz w:val="28"/>
          <w:szCs w:val="28"/>
        </w:rPr>
        <w:t>В</w:t>
      </w:r>
      <w:r w:rsidR="007C0CEA">
        <w:rPr>
          <w:sz w:val="28"/>
          <w:szCs w:val="28"/>
        </w:rPr>
        <w:t>.</w:t>
      </w:r>
      <w:r w:rsidR="00040FAB">
        <w:rPr>
          <w:sz w:val="28"/>
          <w:szCs w:val="28"/>
        </w:rPr>
        <w:t xml:space="preserve"> о возмещении материального ущерба, </w:t>
      </w:r>
    </w:p>
    <w:p w:rsidR="00A460BC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E325C9" w:rsidP="002075C4">
      <w:pPr>
        <w:ind w:firstLine="708"/>
        <w:jc w:val="both"/>
        <w:rPr>
          <w:sz w:val="28"/>
          <w:szCs w:val="28"/>
        </w:rPr>
      </w:pPr>
    </w:p>
    <w:p w:rsidR="002075C4" w:rsidRPr="00E325C9" w:rsidP="002075C4">
      <w:pPr>
        <w:jc w:val="center"/>
        <w:rPr>
          <w:rFonts w:cs="Times New Roman"/>
          <w:sz w:val="28"/>
          <w:szCs w:val="28"/>
        </w:rPr>
      </w:pPr>
      <w:r w:rsidRPr="00E325C9">
        <w:rPr>
          <w:rFonts w:cs="Times New Roman"/>
          <w:sz w:val="28"/>
          <w:szCs w:val="28"/>
        </w:rPr>
        <w:t>РЕШИЛ:</w:t>
      </w:r>
    </w:p>
    <w:p w:rsidR="009A37E5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P="00040FAB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Исковые требования </w:t>
      </w:r>
      <w:r w:rsidR="00040FAB">
        <w:rPr>
          <w:sz w:val="28"/>
          <w:szCs w:val="28"/>
        </w:rPr>
        <w:t>акционерного общества «Югорская региональная электросетевая компания» к Васильеву К</w:t>
      </w:r>
      <w:r w:rsidR="007C0CEA">
        <w:rPr>
          <w:sz w:val="28"/>
          <w:szCs w:val="28"/>
        </w:rPr>
        <w:t>.</w:t>
      </w:r>
      <w:r w:rsidR="00040FAB">
        <w:rPr>
          <w:sz w:val="28"/>
          <w:szCs w:val="28"/>
        </w:rPr>
        <w:t>В</w:t>
      </w:r>
      <w:r w:rsidR="007C0CEA">
        <w:rPr>
          <w:sz w:val="28"/>
          <w:szCs w:val="28"/>
        </w:rPr>
        <w:t>.</w:t>
      </w:r>
      <w:r w:rsidR="00040FAB">
        <w:rPr>
          <w:sz w:val="28"/>
          <w:szCs w:val="28"/>
        </w:rPr>
        <w:t xml:space="preserve"> о возмещении материального ущерба</w:t>
      </w:r>
      <w:r>
        <w:rPr>
          <w:sz w:val="28"/>
          <w:szCs w:val="28"/>
        </w:rPr>
        <w:t xml:space="preserve">, удовлетворить. </w:t>
      </w:r>
    </w:p>
    <w:p w:rsidR="00E1503D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40FAB">
        <w:rPr>
          <w:sz w:val="28"/>
          <w:szCs w:val="28"/>
        </w:rPr>
        <w:t>Васильева К</w:t>
      </w:r>
      <w:r w:rsidR="007C0CEA">
        <w:rPr>
          <w:sz w:val="28"/>
          <w:szCs w:val="28"/>
        </w:rPr>
        <w:t>.</w:t>
      </w:r>
      <w:r w:rsidR="00040FAB">
        <w:rPr>
          <w:sz w:val="28"/>
          <w:szCs w:val="28"/>
        </w:rPr>
        <w:t>В</w:t>
      </w:r>
      <w:r w:rsidR="007C0CEA">
        <w:rPr>
          <w:sz w:val="28"/>
          <w:szCs w:val="28"/>
        </w:rPr>
        <w:t>.</w:t>
      </w:r>
      <w:r w:rsidR="0004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="00040FAB">
        <w:rPr>
          <w:sz w:val="28"/>
          <w:szCs w:val="28"/>
        </w:rPr>
        <w:t xml:space="preserve">акционерного общества «Югорская региональная электросетевая компания» </w:t>
      </w:r>
      <w:r>
        <w:rPr>
          <w:sz w:val="28"/>
          <w:szCs w:val="28"/>
        </w:rPr>
        <w:t xml:space="preserve">(ИНН </w:t>
      </w:r>
      <w:r w:rsidR="007C0CEA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040FAB">
        <w:rPr>
          <w:sz w:val="28"/>
          <w:szCs w:val="28"/>
        </w:rPr>
        <w:t xml:space="preserve">в счет возмещения материального ущерба </w:t>
      </w:r>
      <w:r>
        <w:rPr>
          <w:sz w:val="28"/>
          <w:szCs w:val="28"/>
        </w:rPr>
        <w:t xml:space="preserve">в размере </w:t>
      </w:r>
      <w:r w:rsidR="00040FAB">
        <w:rPr>
          <w:sz w:val="28"/>
          <w:szCs w:val="28"/>
        </w:rPr>
        <w:t xml:space="preserve">23619 </w:t>
      </w:r>
      <w:r>
        <w:rPr>
          <w:sz w:val="28"/>
          <w:szCs w:val="28"/>
        </w:rPr>
        <w:t>(</w:t>
      </w:r>
      <w:r w:rsidR="00040FAB">
        <w:rPr>
          <w:sz w:val="28"/>
          <w:szCs w:val="28"/>
        </w:rPr>
        <w:t>двад</w:t>
      </w:r>
      <w:r w:rsidR="00FE48F0">
        <w:rPr>
          <w:sz w:val="28"/>
          <w:szCs w:val="28"/>
        </w:rPr>
        <w:t>цать</w:t>
      </w:r>
      <w:r w:rsidR="00040FAB">
        <w:rPr>
          <w:sz w:val="28"/>
          <w:szCs w:val="28"/>
        </w:rPr>
        <w:t xml:space="preserve"> три</w:t>
      </w:r>
      <w:r w:rsidR="00FE48F0">
        <w:rPr>
          <w:sz w:val="28"/>
          <w:szCs w:val="28"/>
        </w:rPr>
        <w:t xml:space="preserve"> тысяч</w:t>
      </w:r>
      <w:r w:rsidR="00040FAB">
        <w:rPr>
          <w:sz w:val="28"/>
          <w:szCs w:val="28"/>
        </w:rPr>
        <w:t>и</w:t>
      </w:r>
      <w:r w:rsidR="00FE48F0">
        <w:rPr>
          <w:sz w:val="28"/>
          <w:szCs w:val="28"/>
        </w:rPr>
        <w:t xml:space="preserve"> </w:t>
      </w:r>
      <w:r w:rsidR="00040FAB">
        <w:rPr>
          <w:sz w:val="28"/>
          <w:szCs w:val="28"/>
        </w:rPr>
        <w:t>шесть</w:t>
      </w:r>
      <w:r w:rsidR="00FE48F0">
        <w:rPr>
          <w:sz w:val="28"/>
          <w:szCs w:val="28"/>
        </w:rPr>
        <w:t>сот</w:t>
      </w:r>
      <w:r w:rsidR="00040FAB">
        <w:rPr>
          <w:sz w:val="28"/>
          <w:szCs w:val="28"/>
        </w:rPr>
        <w:t xml:space="preserve"> девятнадцать</w:t>
      </w:r>
      <w:r>
        <w:rPr>
          <w:sz w:val="28"/>
          <w:szCs w:val="28"/>
        </w:rPr>
        <w:t xml:space="preserve">) рублей </w:t>
      </w:r>
      <w:r w:rsidR="00040FAB">
        <w:rPr>
          <w:sz w:val="28"/>
          <w:szCs w:val="28"/>
        </w:rPr>
        <w:t>44</w:t>
      </w:r>
      <w:r>
        <w:rPr>
          <w:sz w:val="28"/>
          <w:szCs w:val="28"/>
        </w:rPr>
        <w:t xml:space="preserve"> копе</w:t>
      </w:r>
      <w:r w:rsidR="00040FAB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040FAB">
        <w:rPr>
          <w:sz w:val="28"/>
          <w:szCs w:val="28"/>
        </w:rPr>
        <w:t>и</w:t>
      </w:r>
      <w:r w:rsidR="00FE48F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040FAB">
        <w:rPr>
          <w:sz w:val="28"/>
          <w:szCs w:val="28"/>
        </w:rPr>
        <w:t>909</w:t>
      </w:r>
      <w:r>
        <w:rPr>
          <w:sz w:val="28"/>
          <w:szCs w:val="28"/>
        </w:rPr>
        <w:t xml:space="preserve"> (</w:t>
      </w:r>
      <w:r w:rsidR="00040FAB">
        <w:rPr>
          <w:sz w:val="28"/>
          <w:szCs w:val="28"/>
        </w:rPr>
        <w:t>девятьсот девять</w:t>
      </w:r>
      <w:r w:rsidR="005A48D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</w:t>
      </w:r>
      <w:r w:rsidR="00B87779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 – в счет возмещения расходов по уплате государственной пошлины. 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="00CC62B1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судью судебного участка № 2 Советского судебного района Ханты-Мансийского автономного округа – Югры </w:t>
      </w:r>
      <w:r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P="00A460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2 Советского судебного района Ханты-Мансийского автономного округа – Югры </w:t>
      </w:r>
      <w:r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P="00A460BC">
      <w:pPr>
        <w:jc w:val="both"/>
        <w:rPr>
          <w:sz w:val="28"/>
          <w:szCs w:val="28"/>
        </w:rPr>
      </w:pPr>
    </w:p>
    <w:p w:rsidR="001904A5" w:rsidP="001904A5">
      <w:pPr>
        <w:jc w:val="both"/>
        <w:rPr>
          <w:sz w:val="28"/>
          <w:szCs w:val="28"/>
        </w:rPr>
      </w:pPr>
    </w:p>
    <w:p w:rsidR="009A37E5" w:rsidP="009A37E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9A37E5" w:rsidP="009A37E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7C0CEA" w:rsidP="009A37E5">
      <w:pPr>
        <w:widowControl w:val="0"/>
        <w:jc w:val="both"/>
        <w:rPr>
          <w:sz w:val="28"/>
          <w:szCs w:val="28"/>
          <w:lang w:eastAsia="ru-RU"/>
        </w:rPr>
      </w:pPr>
    </w:p>
    <w:p w:rsidR="007C0CEA" w:rsidP="009A37E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p w:rsidR="00C4263E" w:rsidRPr="001904A5" w:rsidP="009A37E5">
      <w:pPr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0EA"/>
    <w:rsid w:val="000171C4"/>
    <w:rsid w:val="00025EC9"/>
    <w:rsid w:val="00031B26"/>
    <w:rsid w:val="00040FAB"/>
    <w:rsid w:val="00062E65"/>
    <w:rsid w:val="000706D5"/>
    <w:rsid w:val="00073508"/>
    <w:rsid w:val="0007432C"/>
    <w:rsid w:val="00084F4D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D2E37"/>
    <w:rsid w:val="001E13C9"/>
    <w:rsid w:val="001E5CD8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A0590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26CA3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8D6"/>
    <w:rsid w:val="005A4F1B"/>
    <w:rsid w:val="005E2E52"/>
    <w:rsid w:val="005E6F86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B4DB1"/>
    <w:rsid w:val="007C0CEA"/>
    <w:rsid w:val="007D080F"/>
    <w:rsid w:val="007F418D"/>
    <w:rsid w:val="00804231"/>
    <w:rsid w:val="00813FE8"/>
    <w:rsid w:val="00835DB2"/>
    <w:rsid w:val="00837EF5"/>
    <w:rsid w:val="0084623C"/>
    <w:rsid w:val="008478A7"/>
    <w:rsid w:val="0085206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34C9D"/>
    <w:rsid w:val="00962BCD"/>
    <w:rsid w:val="0097004D"/>
    <w:rsid w:val="00985547"/>
    <w:rsid w:val="00994B81"/>
    <w:rsid w:val="009A16E2"/>
    <w:rsid w:val="009A37E5"/>
    <w:rsid w:val="009B0A3C"/>
    <w:rsid w:val="009B7CA9"/>
    <w:rsid w:val="009F24A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B00260"/>
    <w:rsid w:val="00B13A49"/>
    <w:rsid w:val="00B37A33"/>
    <w:rsid w:val="00B40333"/>
    <w:rsid w:val="00B408CA"/>
    <w:rsid w:val="00B4579D"/>
    <w:rsid w:val="00B52258"/>
    <w:rsid w:val="00B76425"/>
    <w:rsid w:val="00B773E9"/>
    <w:rsid w:val="00B813BD"/>
    <w:rsid w:val="00B859BF"/>
    <w:rsid w:val="00B87779"/>
    <w:rsid w:val="00B92F5A"/>
    <w:rsid w:val="00BA6342"/>
    <w:rsid w:val="00BC3F31"/>
    <w:rsid w:val="00BC62B2"/>
    <w:rsid w:val="00BC6EA0"/>
    <w:rsid w:val="00BD26B0"/>
    <w:rsid w:val="00BF082E"/>
    <w:rsid w:val="00BF4479"/>
    <w:rsid w:val="00BF5EFC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CCD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46E4A"/>
    <w:rsid w:val="00E53A39"/>
    <w:rsid w:val="00E54EC4"/>
    <w:rsid w:val="00E60C9B"/>
    <w:rsid w:val="00E80D79"/>
    <w:rsid w:val="00E902EC"/>
    <w:rsid w:val="00ED1BC1"/>
    <w:rsid w:val="00EE22AF"/>
    <w:rsid w:val="00EE7F2A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77C7"/>
    <w:rsid w:val="00F92F0A"/>
    <w:rsid w:val="00FB41AF"/>
    <w:rsid w:val="00FB7CBE"/>
    <w:rsid w:val="00FD01AC"/>
    <w:rsid w:val="00FD56DB"/>
    <w:rsid w:val="00FD79BB"/>
    <w:rsid w:val="00FE48F0"/>
    <w:rsid w:val="00FE61F1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4DAB-2B2E-4A3D-B4B7-8DFCB25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